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08F5" w:rsidRPr="00B52AB9" w:rsidP="003D08F5">
      <w:pPr>
        <w:jc w:val="right"/>
      </w:pPr>
      <w:r w:rsidRPr="00B52AB9">
        <w:t>Дело № 5-</w:t>
      </w:r>
      <w:r w:rsidRPr="00B52AB9" w:rsidR="008E765D">
        <w:t>5</w:t>
      </w:r>
      <w:r w:rsidRPr="00B52AB9" w:rsidR="009D497F">
        <w:t>13</w:t>
      </w:r>
      <w:r w:rsidRPr="00B52AB9">
        <w:t>-200</w:t>
      </w:r>
      <w:r w:rsidRPr="00B52AB9" w:rsidR="008E765D">
        <w:t>4</w:t>
      </w:r>
      <w:r w:rsidRPr="00B52AB9">
        <w:t>/2024</w:t>
      </w:r>
    </w:p>
    <w:p w:rsidR="003D08F5" w:rsidRPr="00B52AB9" w:rsidP="003D08F5">
      <w:pPr>
        <w:jc w:val="right"/>
      </w:pPr>
    </w:p>
    <w:p w:rsidR="003D08F5" w:rsidRPr="00B52AB9" w:rsidP="003D08F5">
      <w:pPr>
        <w:suppressAutoHyphens/>
        <w:jc w:val="center"/>
        <w:rPr>
          <w:lang w:eastAsia="ar-SA"/>
        </w:rPr>
      </w:pPr>
      <w:r w:rsidRPr="00B52AB9">
        <w:rPr>
          <w:lang w:eastAsia="ar-SA"/>
        </w:rPr>
        <w:t>ПОСТАНОВЛЕНИЕ</w:t>
      </w:r>
    </w:p>
    <w:p w:rsidR="003D08F5" w:rsidRPr="00B52AB9" w:rsidP="003D08F5">
      <w:pPr>
        <w:jc w:val="center"/>
      </w:pPr>
      <w:r w:rsidRPr="00B52AB9">
        <w:t>о назначении административного наказания</w:t>
      </w:r>
    </w:p>
    <w:p w:rsidR="003D08F5" w:rsidRPr="00B52AB9" w:rsidP="003D08F5">
      <w:pPr>
        <w:rPr>
          <w:lang w:eastAsia="ar-SA"/>
        </w:rPr>
      </w:pPr>
    </w:p>
    <w:p w:rsidR="003D08F5" w:rsidRPr="00B52AB9" w:rsidP="003D08F5">
      <w:pPr>
        <w:shd w:val="clear" w:color="auto" w:fill="FFFFFF"/>
        <w:ind w:right="20"/>
        <w:jc w:val="both"/>
        <w:rPr>
          <w:lang w:eastAsia="ar-SA"/>
        </w:rPr>
      </w:pPr>
      <w:r w:rsidRPr="00B52AB9">
        <w:rPr>
          <w:lang w:eastAsia="ar-SA"/>
        </w:rPr>
        <w:t xml:space="preserve">17 июня </w:t>
      </w:r>
      <w:r w:rsidRPr="00B52AB9">
        <w:rPr>
          <w:lang w:eastAsia="ar-SA"/>
        </w:rPr>
        <w:t xml:space="preserve">2024 года    </w:t>
      </w:r>
      <w:r w:rsidRPr="00B52AB9">
        <w:rPr>
          <w:lang w:eastAsia="ar-SA"/>
        </w:rPr>
        <w:tab/>
      </w:r>
      <w:r w:rsidRPr="00B52AB9">
        <w:rPr>
          <w:lang w:eastAsia="ar-SA"/>
        </w:rPr>
        <w:tab/>
        <w:t xml:space="preserve">                                                    город Нефтеюганск</w:t>
      </w:r>
    </w:p>
    <w:p w:rsidR="003D08F5" w:rsidRPr="00B52AB9" w:rsidP="003D08F5">
      <w:pPr>
        <w:ind w:firstLine="567"/>
        <w:jc w:val="both"/>
      </w:pPr>
    </w:p>
    <w:p w:rsidR="003D08F5" w:rsidRPr="00B52AB9" w:rsidP="003D08F5">
      <w:pPr>
        <w:tabs>
          <w:tab w:val="left" w:pos="567"/>
        </w:tabs>
        <w:ind w:right="-2"/>
        <w:jc w:val="both"/>
      </w:pPr>
      <w:r w:rsidRPr="00B52AB9">
        <w:tab/>
        <w:t>Мировой судья судебного участка № 3 Нефтеюганского</w:t>
      </w:r>
      <w:r w:rsidRPr="00B52AB9">
        <w:t xml:space="preserve"> судебного района Ханты-Мансийского автономного округа – Югры Агзямова Р.В., </w:t>
      </w:r>
      <w:r w:rsidRPr="00B52AB9" w:rsidR="00C95372">
        <w:t xml:space="preserve">и.о. мирового судьи судебного участка № 4 Нефтеюганского судебного района Ханты-Мансийского автономного округа – Югры </w:t>
      </w:r>
      <w:r w:rsidRPr="00B52AB9">
        <w:t xml:space="preserve">(628309, ХМАО-Югра, г. Нефтеюганск, 1 мкр-н, дом 30), </w:t>
      </w:r>
    </w:p>
    <w:p w:rsidR="003D08F5" w:rsidRPr="00B52AB9" w:rsidP="003D08F5">
      <w:pPr>
        <w:tabs>
          <w:tab w:val="left" w:pos="567"/>
        </w:tabs>
        <w:ind w:right="-2"/>
        <w:jc w:val="both"/>
      </w:pPr>
      <w:r w:rsidRPr="00B52AB9">
        <w:t>рассмо</w:t>
      </w:r>
      <w:r w:rsidRPr="00B52AB9">
        <w:t>трев в открытом судебном заседании дело об административном правонарушении в отношении:</w:t>
      </w:r>
    </w:p>
    <w:p w:rsidR="00390B96" w:rsidRPr="00B52AB9" w:rsidP="003D08F5">
      <w:pPr>
        <w:pStyle w:val="BodyTextIndent"/>
        <w:ind w:left="567"/>
        <w:jc w:val="both"/>
        <w:rPr>
          <w:rFonts w:ascii="Times New Roman" w:hAnsi="Times New Roman" w:cs="Times New Roman"/>
        </w:rPr>
      </w:pPr>
      <w:r w:rsidRPr="00B52AB9">
        <w:rPr>
          <w:rFonts w:ascii="Times New Roman" w:hAnsi="Times New Roman" w:cs="Times New Roman"/>
        </w:rPr>
        <w:t>Басистюка</w:t>
      </w:r>
      <w:r w:rsidRPr="00B52AB9">
        <w:rPr>
          <w:rFonts w:ascii="Times New Roman" w:hAnsi="Times New Roman" w:cs="Times New Roman"/>
        </w:rPr>
        <w:t xml:space="preserve"> </w:t>
      </w:r>
      <w:r w:rsidRPr="00B52AB9" w:rsidR="00D47673">
        <w:rPr>
          <w:rFonts w:ascii="Times New Roman" w:hAnsi="Times New Roman" w:cs="Times New Roman"/>
        </w:rPr>
        <w:t>М.С.</w:t>
      </w:r>
      <w:r w:rsidRPr="00B52AB9" w:rsidR="00230DE7">
        <w:rPr>
          <w:rFonts w:ascii="Times New Roman" w:hAnsi="Times New Roman" w:cs="Times New Roman"/>
        </w:rPr>
        <w:t xml:space="preserve">, </w:t>
      </w:r>
      <w:r w:rsidRPr="00B52AB9" w:rsidR="00D47673">
        <w:rPr>
          <w:rFonts w:ascii="Times New Roman" w:hAnsi="Times New Roman" w:cs="Times New Roman"/>
        </w:rPr>
        <w:t>***</w:t>
      </w:r>
      <w:r w:rsidRPr="00B52AB9" w:rsidR="003D08F5">
        <w:rPr>
          <w:rFonts w:ascii="Times New Roman" w:hAnsi="Times New Roman" w:cs="Times New Roman"/>
        </w:rPr>
        <w:t xml:space="preserve"> </w:t>
      </w:r>
      <w:r w:rsidRPr="00B52AB9">
        <w:rPr>
          <w:rFonts w:ascii="Times New Roman" w:hAnsi="Times New Roman" w:cs="Times New Roman"/>
        </w:rPr>
        <w:t xml:space="preserve">года рождения, уроженца </w:t>
      </w:r>
      <w:r w:rsidRPr="00B52AB9" w:rsidR="00D47673">
        <w:rPr>
          <w:rFonts w:ascii="Times New Roman" w:hAnsi="Times New Roman" w:cs="Times New Roman"/>
        </w:rPr>
        <w:t>***</w:t>
      </w:r>
      <w:r w:rsidRPr="00B52AB9" w:rsidR="003D08F5">
        <w:rPr>
          <w:rFonts w:ascii="Times New Roman" w:hAnsi="Times New Roman" w:cs="Times New Roman"/>
        </w:rPr>
        <w:t xml:space="preserve">, </w:t>
      </w:r>
      <w:r w:rsidRPr="00B52AB9" w:rsidR="004676D7">
        <w:rPr>
          <w:rFonts w:ascii="Times New Roman" w:hAnsi="Times New Roman" w:cs="Times New Roman"/>
        </w:rPr>
        <w:t>работающего</w:t>
      </w:r>
      <w:r w:rsidRPr="00B52AB9">
        <w:rPr>
          <w:rFonts w:ascii="Times New Roman" w:hAnsi="Times New Roman" w:cs="Times New Roman"/>
        </w:rPr>
        <w:t xml:space="preserve"> в </w:t>
      </w:r>
      <w:r w:rsidRPr="00B52AB9" w:rsidR="00D47673">
        <w:rPr>
          <w:rFonts w:ascii="Times New Roman" w:hAnsi="Times New Roman" w:cs="Times New Roman"/>
        </w:rPr>
        <w:t>***</w:t>
      </w:r>
      <w:r w:rsidRPr="00B52AB9">
        <w:rPr>
          <w:rFonts w:ascii="Times New Roman" w:hAnsi="Times New Roman" w:cs="Times New Roman"/>
        </w:rPr>
        <w:t>, зарегистрированного</w:t>
      </w:r>
      <w:r w:rsidRPr="00B52AB9" w:rsidR="000E6B37">
        <w:rPr>
          <w:rFonts w:ascii="Times New Roman" w:hAnsi="Times New Roman" w:cs="Times New Roman"/>
        </w:rPr>
        <w:t xml:space="preserve"> и проживающего</w:t>
      </w:r>
      <w:r w:rsidRPr="00B52AB9">
        <w:rPr>
          <w:rFonts w:ascii="Times New Roman" w:hAnsi="Times New Roman" w:cs="Times New Roman"/>
        </w:rPr>
        <w:t xml:space="preserve"> </w:t>
      </w:r>
      <w:r w:rsidRPr="00B52AB9" w:rsidR="00230DE7">
        <w:rPr>
          <w:rFonts w:ascii="Times New Roman" w:hAnsi="Times New Roman" w:cs="Times New Roman"/>
        </w:rPr>
        <w:t xml:space="preserve">по адресу: </w:t>
      </w:r>
      <w:r w:rsidRPr="00B52AB9" w:rsidR="00D47673">
        <w:rPr>
          <w:rFonts w:ascii="Times New Roman" w:hAnsi="Times New Roman" w:cs="Times New Roman"/>
        </w:rPr>
        <w:t>***</w:t>
      </w:r>
      <w:r w:rsidRPr="00B52AB9" w:rsidR="00362186">
        <w:rPr>
          <w:rFonts w:ascii="Times New Roman" w:hAnsi="Times New Roman" w:cs="Times New Roman"/>
        </w:rPr>
        <w:t xml:space="preserve">, паспорт </w:t>
      </w:r>
      <w:r w:rsidRPr="00B52AB9" w:rsidR="00D47673">
        <w:rPr>
          <w:rFonts w:ascii="Times New Roman" w:hAnsi="Times New Roman" w:cs="Times New Roman"/>
        </w:rPr>
        <w:t>***</w:t>
      </w:r>
      <w:r w:rsidRPr="00B52AB9" w:rsidR="00C24DC3">
        <w:rPr>
          <w:rFonts w:ascii="Times New Roman" w:hAnsi="Times New Roman" w:cs="Times New Roman"/>
        </w:rPr>
        <w:t>,</w:t>
      </w:r>
    </w:p>
    <w:p w:rsidR="00390B96" w:rsidRPr="00B52AB9" w:rsidP="003D08F5">
      <w:pPr>
        <w:jc w:val="both"/>
        <w:rPr>
          <w:rFonts w:eastAsia="Calibri"/>
        </w:rPr>
      </w:pPr>
      <w:r w:rsidRPr="00B52AB9">
        <w:rPr>
          <w:rFonts w:eastAsia="Calibri"/>
        </w:rPr>
        <w:t>в совершении административного правонарушения, предусмотренного ч.</w:t>
      </w:r>
      <w:r w:rsidRPr="00B52AB9" w:rsidR="00230DE7">
        <w:rPr>
          <w:rFonts w:eastAsia="Calibri"/>
        </w:rPr>
        <w:t xml:space="preserve"> 3</w:t>
      </w:r>
      <w:r w:rsidRPr="00B52AB9">
        <w:rPr>
          <w:rFonts w:eastAsia="Calibri"/>
        </w:rPr>
        <w:t xml:space="preserve"> ст. 12.</w:t>
      </w:r>
      <w:r w:rsidRPr="00B52AB9">
        <w:rPr>
          <w:rFonts w:eastAsia="Calibri"/>
        </w:rPr>
        <w:t>1</w:t>
      </w:r>
      <w:r w:rsidRPr="00B52AB9" w:rsidR="00230DE7">
        <w:rPr>
          <w:rFonts w:eastAsia="Calibri"/>
        </w:rPr>
        <w:t>2</w:t>
      </w:r>
      <w:r w:rsidRPr="00B52AB9">
        <w:rPr>
          <w:rFonts w:eastAsia="Calibri"/>
        </w:rPr>
        <w:t xml:space="preserve"> Кодекса Российской Федерации об администра</w:t>
      </w:r>
      <w:r w:rsidRPr="00B52AB9">
        <w:rPr>
          <w:rFonts w:eastAsia="Calibri"/>
        </w:rPr>
        <w:t>тивных правонарушениях,</w:t>
      </w:r>
    </w:p>
    <w:p w:rsidR="009F1033" w:rsidRPr="00B52AB9" w:rsidP="009F1033">
      <w:pPr>
        <w:jc w:val="center"/>
        <w:rPr>
          <w:bCs/>
        </w:rPr>
      </w:pPr>
      <w:r w:rsidRPr="00B52AB9">
        <w:rPr>
          <w:bCs/>
        </w:rPr>
        <w:t>У С Т А Н О В И Л:</w:t>
      </w:r>
    </w:p>
    <w:p w:rsidR="009F1033" w:rsidRPr="00B52AB9" w:rsidP="009F1033">
      <w:pPr>
        <w:ind w:firstLine="567"/>
        <w:jc w:val="both"/>
      </w:pPr>
    </w:p>
    <w:p w:rsidR="00390B96" w:rsidRPr="00B52AB9" w:rsidP="00390B96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B52AB9">
        <w:rPr>
          <w:rFonts w:ascii="Times New Roman" w:hAnsi="Times New Roman" w:cs="Times New Roman"/>
        </w:rPr>
        <w:t>Басистюк М.С.</w:t>
      </w:r>
      <w:r w:rsidRPr="00B52AB9">
        <w:rPr>
          <w:rFonts w:ascii="Times New Roman" w:hAnsi="Times New Roman" w:cs="Times New Roman"/>
        </w:rPr>
        <w:t xml:space="preserve">, </w:t>
      </w:r>
      <w:r w:rsidRPr="00B52AB9">
        <w:rPr>
          <w:rFonts w:ascii="Times New Roman" w:hAnsi="Times New Roman" w:cs="Times New Roman"/>
        </w:rPr>
        <w:t>27</w:t>
      </w:r>
      <w:r w:rsidRPr="00B52AB9" w:rsidR="003D08F5">
        <w:rPr>
          <w:rFonts w:ascii="Times New Roman" w:hAnsi="Times New Roman" w:cs="Times New Roman"/>
        </w:rPr>
        <w:t>.0</w:t>
      </w:r>
      <w:r w:rsidRPr="00B52AB9">
        <w:rPr>
          <w:rFonts w:ascii="Times New Roman" w:hAnsi="Times New Roman" w:cs="Times New Roman"/>
        </w:rPr>
        <w:t>4</w:t>
      </w:r>
      <w:r w:rsidRPr="00B52AB9" w:rsidR="003D08F5">
        <w:rPr>
          <w:rFonts w:ascii="Times New Roman" w:hAnsi="Times New Roman" w:cs="Times New Roman"/>
        </w:rPr>
        <w:t>.2024</w:t>
      </w:r>
      <w:r w:rsidRPr="00B52AB9" w:rsidR="00230DE7">
        <w:rPr>
          <w:rFonts w:ascii="Times New Roman" w:hAnsi="Times New Roman" w:cs="Times New Roman"/>
        </w:rPr>
        <w:t xml:space="preserve"> в </w:t>
      </w:r>
      <w:r w:rsidRPr="00B52AB9">
        <w:rPr>
          <w:rFonts w:ascii="Times New Roman" w:hAnsi="Times New Roman" w:cs="Times New Roman"/>
        </w:rPr>
        <w:t>20</w:t>
      </w:r>
      <w:r w:rsidRPr="00B52AB9" w:rsidR="00230DE7">
        <w:rPr>
          <w:rFonts w:ascii="Times New Roman" w:hAnsi="Times New Roman" w:cs="Times New Roman"/>
        </w:rPr>
        <w:t>:</w:t>
      </w:r>
      <w:r w:rsidRPr="00B52AB9">
        <w:rPr>
          <w:rFonts w:ascii="Times New Roman" w:hAnsi="Times New Roman" w:cs="Times New Roman"/>
        </w:rPr>
        <w:t>50</w:t>
      </w:r>
      <w:r w:rsidRPr="00B52AB9">
        <w:rPr>
          <w:rFonts w:ascii="Times New Roman" w:hAnsi="Times New Roman" w:cs="Times New Roman"/>
        </w:rPr>
        <w:t xml:space="preserve"> </w:t>
      </w:r>
      <w:r w:rsidRPr="00B52AB9" w:rsidR="003D08F5">
        <w:rPr>
          <w:rFonts w:ascii="Times New Roman" w:hAnsi="Times New Roman" w:cs="Times New Roman"/>
        </w:rPr>
        <w:t>по адресу: ХМАО-Югра, г. Нефтеюганск, ул.</w:t>
      </w:r>
      <w:r w:rsidRPr="00B52AB9">
        <w:rPr>
          <w:rFonts w:ascii="Times New Roman" w:hAnsi="Times New Roman" w:cs="Times New Roman"/>
        </w:rPr>
        <w:t xml:space="preserve">В.Петухова-ул. </w:t>
      </w:r>
      <w:r w:rsidRPr="00B52AB9">
        <w:rPr>
          <w:rFonts w:ascii="Times New Roman" w:hAnsi="Times New Roman" w:cs="Times New Roman"/>
        </w:rPr>
        <w:t xml:space="preserve">Нефтяников, </w:t>
      </w:r>
      <w:r w:rsidRPr="00B52AB9" w:rsidR="003D08F5">
        <w:rPr>
          <w:rFonts w:ascii="Times New Roman" w:hAnsi="Times New Roman" w:cs="Times New Roman"/>
        </w:rPr>
        <w:t xml:space="preserve"> </w:t>
      </w:r>
      <w:r w:rsidRPr="00B52AB9">
        <w:rPr>
          <w:rFonts w:ascii="Times New Roman" w:hAnsi="Times New Roman" w:cs="Times New Roman"/>
        </w:rPr>
        <w:t>управляя</w:t>
      </w:r>
      <w:r w:rsidRPr="00B52AB9">
        <w:rPr>
          <w:rFonts w:ascii="Times New Roman" w:hAnsi="Times New Roman" w:cs="Times New Roman"/>
        </w:rPr>
        <w:t xml:space="preserve"> </w:t>
      </w:r>
      <w:r w:rsidRPr="00B52AB9" w:rsidR="004676D7">
        <w:rPr>
          <w:rFonts w:ascii="Times New Roman" w:hAnsi="Times New Roman" w:cs="Times New Roman"/>
        </w:rPr>
        <w:t>транспортным средством</w:t>
      </w:r>
      <w:r w:rsidRPr="00B52AB9">
        <w:rPr>
          <w:rFonts w:ascii="Times New Roman" w:hAnsi="Times New Roman" w:cs="Times New Roman"/>
        </w:rPr>
        <w:t xml:space="preserve"> </w:t>
      </w:r>
      <w:r w:rsidRPr="00B52AB9" w:rsidR="00D47673">
        <w:rPr>
          <w:rFonts w:ascii="Times New Roman" w:hAnsi="Times New Roman" w:cs="Times New Roman"/>
        </w:rPr>
        <w:t>***</w:t>
      </w:r>
      <w:r w:rsidRPr="00B52AB9">
        <w:rPr>
          <w:rFonts w:ascii="Times New Roman" w:hAnsi="Times New Roman" w:cs="Times New Roman"/>
        </w:rPr>
        <w:t>,</w:t>
      </w:r>
      <w:r w:rsidRPr="00B52AB9">
        <w:rPr>
          <w:rFonts w:ascii="Times New Roman" w:hAnsi="Times New Roman" w:cs="Times New Roman"/>
        </w:rPr>
        <w:t xml:space="preserve"> </w:t>
      </w:r>
      <w:r w:rsidRPr="00B52AB9" w:rsidR="003D08F5">
        <w:rPr>
          <w:rFonts w:ascii="Times New Roman" w:hAnsi="Times New Roman" w:cs="Times New Roman"/>
        </w:rPr>
        <w:t xml:space="preserve">г/н </w:t>
      </w:r>
      <w:r w:rsidRPr="00B52AB9" w:rsidR="00D47673">
        <w:rPr>
          <w:rFonts w:ascii="Times New Roman" w:hAnsi="Times New Roman" w:cs="Times New Roman"/>
        </w:rPr>
        <w:t>***</w:t>
      </w:r>
      <w:r w:rsidRPr="00B52AB9" w:rsidR="003D08F5">
        <w:rPr>
          <w:rFonts w:ascii="Times New Roman" w:hAnsi="Times New Roman" w:cs="Times New Roman"/>
        </w:rPr>
        <w:t xml:space="preserve">, </w:t>
      </w:r>
      <w:r w:rsidRPr="00B52AB9" w:rsidR="00230DE7">
        <w:rPr>
          <w:rFonts w:ascii="Times New Roman" w:hAnsi="Times New Roman" w:cs="Times New Roman"/>
        </w:rPr>
        <w:t xml:space="preserve">в нарушение требований </w:t>
      </w:r>
      <w:r w:rsidRPr="00B52AB9" w:rsidR="00102F3D">
        <w:rPr>
          <w:rFonts w:ascii="Times New Roman" w:hAnsi="Times New Roman" w:cs="Times New Roman"/>
        </w:rPr>
        <w:t>п.</w:t>
      </w:r>
      <w:r w:rsidRPr="00B52AB9" w:rsidR="00230DE7">
        <w:rPr>
          <w:rFonts w:ascii="Times New Roman" w:hAnsi="Times New Roman" w:cs="Times New Roman"/>
        </w:rPr>
        <w:t xml:space="preserve"> </w:t>
      </w:r>
      <w:r w:rsidRPr="00B52AB9" w:rsidR="00102F3D">
        <w:rPr>
          <w:rFonts w:ascii="Times New Roman" w:hAnsi="Times New Roman" w:cs="Times New Roman"/>
        </w:rPr>
        <w:t>6.2</w:t>
      </w:r>
      <w:r w:rsidRPr="00B52AB9" w:rsidR="003D08F5">
        <w:rPr>
          <w:rFonts w:ascii="Times New Roman" w:hAnsi="Times New Roman" w:cs="Times New Roman"/>
        </w:rPr>
        <w:t xml:space="preserve"> </w:t>
      </w:r>
      <w:r w:rsidRPr="00B52AB9" w:rsidR="00230DE7">
        <w:rPr>
          <w:rFonts w:ascii="Times New Roman" w:hAnsi="Times New Roman" w:cs="Times New Roman"/>
        </w:rPr>
        <w:t>Правил дорожного движения РФ,</w:t>
      </w:r>
      <w:r w:rsidRPr="00B52AB9" w:rsidR="003D08F5">
        <w:rPr>
          <w:rFonts w:ascii="Times New Roman" w:hAnsi="Times New Roman" w:cs="Times New Roman"/>
        </w:rPr>
        <w:t xml:space="preserve"> проехал регулируемый перекресток на запрещающий </w:t>
      </w:r>
      <w:r w:rsidRPr="00B52AB9">
        <w:rPr>
          <w:rFonts w:ascii="Times New Roman" w:hAnsi="Times New Roman" w:cs="Times New Roman"/>
        </w:rPr>
        <w:t xml:space="preserve">желтый </w:t>
      </w:r>
      <w:r w:rsidRPr="00B52AB9" w:rsidR="003D08F5">
        <w:rPr>
          <w:rFonts w:ascii="Times New Roman" w:hAnsi="Times New Roman" w:cs="Times New Roman"/>
        </w:rPr>
        <w:t xml:space="preserve">сигнал светофора, </w:t>
      </w:r>
      <w:r w:rsidRPr="00B52AB9" w:rsidR="00230DE7">
        <w:rPr>
          <w:rFonts w:ascii="Times New Roman" w:hAnsi="Times New Roman" w:cs="Times New Roman"/>
        </w:rPr>
        <w:t xml:space="preserve">чем повторно совершил административное правонарушение, предусмотренное ч. </w:t>
      </w:r>
      <w:r w:rsidRPr="00B52AB9" w:rsidR="0035369C">
        <w:rPr>
          <w:rFonts w:ascii="Times New Roman" w:hAnsi="Times New Roman" w:cs="Times New Roman"/>
        </w:rPr>
        <w:t>1</w:t>
      </w:r>
      <w:r w:rsidRPr="00B52AB9" w:rsidR="00230DE7">
        <w:rPr>
          <w:rFonts w:ascii="Times New Roman" w:hAnsi="Times New Roman" w:cs="Times New Roman"/>
        </w:rPr>
        <w:t xml:space="preserve"> ст. 12.1</w:t>
      </w:r>
      <w:r w:rsidRPr="00B52AB9" w:rsidR="0035369C">
        <w:rPr>
          <w:rFonts w:ascii="Times New Roman" w:hAnsi="Times New Roman" w:cs="Times New Roman"/>
        </w:rPr>
        <w:t>2</w:t>
      </w:r>
      <w:r w:rsidRPr="00B52AB9" w:rsidR="00230DE7">
        <w:rPr>
          <w:rFonts w:ascii="Times New Roman" w:hAnsi="Times New Roman" w:cs="Times New Roman"/>
        </w:rPr>
        <w:t xml:space="preserve"> КоАП РФ (постановление по делу об административном правонарушении </w:t>
      </w:r>
      <w:r w:rsidRPr="00B52AB9" w:rsidR="00C24DC3">
        <w:rPr>
          <w:rFonts w:ascii="Times New Roman" w:hAnsi="Times New Roman" w:cs="Times New Roman"/>
        </w:rPr>
        <w:t>№</w:t>
      </w:r>
      <w:r w:rsidRPr="00B52AB9" w:rsidR="00D47673">
        <w:rPr>
          <w:rFonts w:ascii="Times New Roman" w:hAnsi="Times New Roman" w:cs="Times New Roman"/>
        </w:rPr>
        <w:t>***</w:t>
      </w:r>
      <w:r w:rsidRPr="00B52AB9" w:rsidR="003D08F5">
        <w:rPr>
          <w:rFonts w:ascii="Times New Roman" w:hAnsi="Times New Roman" w:cs="Times New Roman"/>
        </w:rPr>
        <w:t>от</w:t>
      </w:r>
      <w:r w:rsidRPr="00B52AB9" w:rsidR="00230DE7">
        <w:rPr>
          <w:rFonts w:ascii="Times New Roman" w:hAnsi="Times New Roman" w:cs="Times New Roman"/>
        </w:rPr>
        <w:t xml:space="preserve"> </w:t>
      </w:r>
      <w:r w:rsidRPr="00B52AB9">
        <w:rPr>
          <w:rFonts w:ascii="Times New Roman" w:hAnsi="Times New Roman" w:cs="Times New Roman"/>
        </w:rPr>
        <w:t>19</w:t>
      </w:r>
      <w:r w:rsidRPr="00B52AB9" w:rsidR="003D08F5">
        <w:rPr>
          <w:rFonts w:ascii="Times New Roman" w:hAnsi="Times New Roman" w:cs="Times New Roman"/>
        </w:rPr>
        <w:t>.</w:t>
      </w:r>
      <w:r w:rsidRPr="00B52AB9">
        <w:rPr>
          <w:rFonts w:ascii="Times New Roman" w:hAnsi="Times New Roman" w:cs="Times New Roman"/>
        </w:rPr>
        <w:t>03</w:t>
      </w:r>
      <w:r w:rsidRPr="00B52AB9" w:rsidR="003D08F5">
        <w:rPr>
          <w:rFonts w:ascii="Times New Roman" w:hAnsi="Times New Roman" w:cs="Times New Roman"/>
        </w:rPr>
        <w:t>.202</w:t>
      </w:r>
      <w:r w:rsidRPr="00B52AB9">
        <w:rPr>
          <w:rFonts w:ascii="Times New Roman" w:hAnsi="Times New Roman" w:cs="Times New Roman"/>
        </w:rPr>
        <w:t>4</w:t>
      </w:r>
      <w:r w:rsidRPr="00B52AB9" w:rsidR="00230DE7">
        <w:rPr>
          <w:rFonts w:ascii="Times New Roman" w:hAnsi="Times New Roman" w:cs="Times New Roman"/>
        </w:rPr>
        <w:t xml:space="preserve"> вступило в законную силу </w:t>
      </w:r>
      <w:r w:rsidRPr="00B52AB9">
        <w:rPr>
          <w:rFonts w:ascii="Times New Roman" w:hAnsi="Times New Roman" w:cs="Times New Roman"/>
        </w:rPr>
        <w:t>30</w:t>
      </w:r>
      <w:r w:rsidRPr="00B52AB9" w:rsidR="003D08F5">
        <w:rPr>
          <w:rFonts w:ascii="Times New Roman" w:hAnsi="Times New Roman" w:cs="Times New Roman"/>
        </w:rPr>
        <w:t>.</w:t>
      </w:r>
      <w:r w:rsidRPr="00B52AB9">
        <w:rPr>
          <w:rFonts w:ascii="Times New Roman" w:hAnsi="Times New Roman" w:cs="Times New Roman"/>
        </w:rPr>
        <w:t>03</w:t>
      </w:r>
      <w:r w:rsidRPr="00B52AB9" w:rsidR="003D08F5">
        <w:rPr>
          <w:rFonts w:ascii="Times New Roman" w:hAnsi="Times New Roman" w:cs="Times New Roman"/>
        </w:rPr>
        <w:t>.202</w:t>
      </w:r>
      <w:r w:rsidRPr="00B52AB9">
        <w:rPr>
          <w:rFonts w:ascii="Times New Roman" w:hAnsi="Times New Roman" w:cs="Times New Roman"/>
        </w:rPr>
        <w:t>4</w:t>
      </w:r>
      <w:r w:rsidRPr="00B52AB9" w:rsidR="00230DE7">
        <w:rPr>
          <w:rFonts w:ascii="Times New Roman" w:hAnsi="Times New Roman" w:cs="Times New Roman"/>
        </w:rPr>
        <w:t>).</w:t>
      </w:r>
    </w:p>
    <w:p w:rsidR="0021174F" w:rsidRPr="00B52AB9" w:rsidP="0021174F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52AB9">
        <w:t>В судебном заседании Басистюк М.С.</w:t>
      </w:r>
      <w:r w:rsidRPr="00B52AB9">
        <w:t xml:space="preserve"> </w:t>
      </w:r>
      <w:r w:rsidRPr="00B52AB9">
        <w:t>признал вину в совершении административного правонарушения, в содеянном раскаялся.</w:t>
      </w:r>
    </w:p>
    <w:p w:rsidR="00730C12" w:rsidRPr="00B52AB9" w:rsidP="00730C12">
      <w:pPr>
        <w:pStyle w:val="BlockText"/>
        <w:tabs>
          <w:tab w:val="left" w:pos="540"/>
        </w:tabs>
        <w:spacing w:line="240" w:lineRule="auto"/>
        <w:ind w:left="0" w:right="26" w:firstLine="567"/>
        <w:rPr>
          <w:color w:val="auto"/>
          <w:spacing w:val="0"/>
          <w:szCs w:val="24"/>
        </w:rPr>
      </w:pPr>
      <w:r w:rsidRPr="00B52AB9">
        <w:rPr>
          <w:color w:val="auto"/>
          <w:szCs w:val="24"/>
        </w:rPr>
        <w:t>Мировой судья,</w:t>
      </w:r>
      <w:r w:rsidRPr="00B52AB9" w:rsidR="0021174F">
        <w:rPr>
          <w:color w:val="auto"/>
          <w:szCs w:val="24"/>
        </w:rPr>
        <w:t xml:space="preserve"> выслушав Басистюка М.С., </w:t>
      </w:r>
      <w:r w:rsidRPr="00B52AB9" w:rsidR="00C92EDB">
        <w:rPr>
          <w:color w:val="auto"/>
          <w:spacing w:val="0"/>
          <w:szCs w:val="24"/>
        </w:rPr>
        <w:t xml:space="preserve">исследовав письменные материалы дела, приходит к выводу, что вина </w:t>
      </w:r>
      <w:r w:rsidRPr="00B52AB9" w:rsidR="00C83B5E">
        <w:rPr>
          <w:color w:val="auto"/>
          <w:szCs w:val="24"/>
        </w:rPr>
        <w:t>Басистюка М.С.</w:t>
      </w:r>
      <w:r w:rsidRPr="00B52AB9" w:rsidR="00C92EDB">
        <w:rPr>
          <w:color w:val="auto"/>
          <w:spacing w:val="0"/>
          <w:szCs w:val="24"/>
        </w:rPr>
        <w:t xml:space="preserve"> в совершении правонарушения полностью доказана и подтверждается следующими доказательствами</w:t>
      </w:r>
      <w:r w:rsidRPr="00B52AB9">
        <w:rPr>
          <w:color w:val="auto"/>
          <w:spacing w:val="0"/>
          <w:szCs w:val="24"/>
        </w:rPr>
        <w:t xml:space="preserve">: </w:t>
      </w:r>
    </w:p>
    <w:p w:rsidR="00730C12" w:rsidRPr="00B52AB9" w:rsidP="00730C12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</w:rPr>
      </w:pPr>
      <w:r w:rsidRPr="00B52AB9">
        <w:rPr>
          <w:rFonts w:ascii="Times New Roman" w:hAnsi="Times New Roman" w:cs="Times New Roman"/>
        </w:rPr>
        <w:t>-</w:t>
      </w:r>
      <w:r w:rsidRPr="00B52AB9" w:rsidR="0035369C">
        <w:rPr>
          <w:rFonts w:ascii="Times New Roman" w:hAnsi="Times New Roman" w:cs="Times New Roman"/>
        </w:rPr>
        <w:t xml:space="preserve"> </w:t>
      </w:r>
      <w:r w:rsidRPr="00B52AB9">
        <w:rPr>
          <w:rFonts w:ascii="Times New Roman" w:hAnsi="Times New Roman" w:cs="Times New Roman"/>
        </w:rPr>
        <w:t>протокол</w:t>
      </w:r>
      <w:r w:rsidRPr="00B52AB9" w:rsidR="00C92EDB">
        <w:rPr>
          <w:rFonts w:ascii="Times New Roman" w:hAnsi="Times New Roman" w:cs="Times New Roman"/>
        </w:rPr>
        <w:t>ом</w:t>
      </w:r>
      <w:r w:rsidRPr="00B52AB9">
        <w:rPr>
          <w:rFonts w:ascii="Times New Roman" w:hAnsi="Times New Roman" w:cs="Times New Roman"/>
        </w:rPr>
        <w:t xml:space="preserve"> об административном правонарушении </w:t>
      </w:r>
      <w:r w:rsidRPr="00B52AB9" w:rsidR="00A5014F">
        <w:rPr>
          <w:rFonts w:ascii="Times New Roman" w:hAnsi="Times New Roman" w:cs="Times New Roman"/>
        </w:rPr>
        <w:t>***</w:t>
      </w:r>
      <w:r w:rsidRPr="00B52AB9" w:rsidR="00D47673">
        <w:rPr>
          <w:rFonts w:ascii="Times New Roman" w:hAnsi="Times New Roman" w:cs="Times New Roman"/>
        </w:rPr>
        <w:t xml:space="preserve"> </w:t>
      </w:r>
      <w:r w:rsidRPr="00B52AB9" w:rsidR="00D47673">
        <w:rPr>
          <w:rFonts w:ascii="Times New Roman" w:hAnsi="Times New Roman" w:cs="Times New Roman"/>
        </w:rPr>
        <w:t xml:space="preserve"> </w:t>
      </w:r>
      <w:r w:rsidRPr="00B52AB9">
        <w:rPr>
          <w:rFonts w:ascii="Times New Roman" w:hAnsi="Times New Roman" w:cs="Times New Roman"/>
        </w:rPr>
        <w:t xml:space="preserve">от </w:t>
      </w:r>
      <w:r w:rsidRPr="00B52AB9" w:rsidR="0021174F">
        <w:rPr>
          <w:rFonts w:ascii="Times New Roman" w:hAnsi="Times New Roman" w:cs="Times New Roman"/>
        </w:rPr>
        <w:t>27.04.2024</w:t>
      </w:r>
      <w:r w:rsidRPr="00B52AB9" w:rsidR="00102F3D">
        <w:rPr>
          <w:rFonts w:ascii="Times New Roman" w:hAnsi="Times New Roman" w:cs="Times New Roman"/>
        </w:rPr>
        <w:t>,</w:t>
      </w:r>
      <w:r w:rsidRPr="00B52AB9">
        <w:rPr>
          <w:rFonts w:ascii="Times New Roman" w:hAnsi="Times New Roman" w:cs="Times New Roman"/>
        </w:rPr>
        <w:t xml:space="preserve"> из которого следует, </w:t>
      </w:r>
      <w:r w:rsidRPr="00B52AB9">
        <w:rPr>
          <w:rFonts w:ascii="Times New Roman" w:hAnsi="Times New Roman" w:cs="Times New Roman"/>
        </w:rPr>
        <w:t>ч</w:t>
      </w:r>
      <w:r w:rsidRPr="00B52AB9">
        <w:rPr>
          <w:rFonts w:ascii="Times New Roman" w:hAnsi="Times New Roman" w:cs="Times New Roman"/>
        </w:rPr>
        <w:t xml:space="preserve">то </w:t>
      </w:r>
      <w:r w:rsidRPr="00B52AB9" w:rsidR="00C83B5E">
        <w:rPr>
          <w:rFonts w:ascii="Times New Roman" w:hAnsi="Times New Roman" w:cs="Times New Roman"/>
        </w:rPr>
        <w:t>Басистюк М.С.</w:t>
      </w:r>
      <w:r w:rsidRPr="00B52AB9" w:rsidR="007F359E">
        <w:rPr>
          <w:rFonts w:ascii="Times New Roman" w:hAnsi="Times New Roman" w:cs="Times New Roman"/>
        </w:rPr>
        <w:t xml:space="preserve">, </w:t>
      </w:r>
      <w:r w:rsidRPr="00B52AB9" w:rsidR="0021174F">
        <w:rPr>
          <w:rFonts w:ascii="Times New Roman" w:hAnsi="Times New Roman" w:cs="Times New Roman"/>
        </w:rPr>
        <w:t xml:space="preserve">27.04.2024 в 20:50 по адресу: ХМАО-Югра, г. Нефтеюганск, ул.В.Петухова-ул. Нефтяников,  управляя транспортным средством </w:t>
      </w:r>
      <w:r w:rsidRPr="00B52AB9" w:rsidR="00D47673">
        <w:rPr>
          <w:rFonts w:ascii="Times New Roman" w:hAnsi="Times New Roman" w:cs="Times New Roman"/>
        </w:rPr>
        <w:t>***</w:t>
      </w:r>
      <w:r w:rsidRPr="00B52AB9" w:rsidR="0021174F">
        <w:rPr>
          <w:rFonts w:ascii="Times New Roman" w:hAnsi="Times New Roman" w:cs="Times New Roman"/>
        </w:rPr>
        <w:t xml:space="preserve">, г/н </w:t>
      </w:r>
      <w:r w:rsidRPr="00B52AB9" w:rsidR="00D47673">
        <w:rPr>
          <w:rFonts w:ascii="Times New Roman" w:hAnsi="Times New Roman" w:cs="Times New Roman"/>
        </w:rPr>
        <w:t>***</w:t>
      </w:r>
      <w:r w:rsidRPr="00B52AB9" w:rsidR="0021174F">
        <w:rPr>
          <w:rFonts w:ascii="Times New Roman" w:hAnsi="Times New Roman" w:cs="Times New Roman"/>
        </w:rPr>
        <w:t>, в нарушение требований п. 6.2 Правил дорожного движения РФ, проехал регулируемый перекресток на запрещающий желтый сигнал светофора, чем повторно совершил административное правонарушение, предусмотренное ч. 1 ст. 12.12 КоАП РФ (постановление по делу об административном правонарушении №</w:t>
      </w:r>
      <w:r w:rsidRPr="00B52AB9" w:rsidR="00D47673">
        <w:rPr>
          <w:rFonts w:ascii="Times New Roman" w:hAnsi="Times New Roman" w:cs="Times New Roman"/>
        </w:rPr>
        <w:t>***</w:t>
      </w:r>
      <w:r w:rsidRPr="00B52AB9" w:rsidR="00A5014F">
        <w:rPr>
          <w:rFonts w:ascii="Times New Roman" w:hAnsi="Times New Roman" w:cs="Times New Roman"/>
        </w:rPr>
        <w:t xml:space="preserve"> </w:t>
      </w:r>
      <w:r w:rsidRPr="00B52AB9" w:rsidR="0021174F">
        <w:rPr>
          <w:rFonts w:ascii="Times New Roman" w:hAnsi="Times New Roman" w:cs="Times New Roman"/>
        </w:rPr>
        <w:t>от 19.03.2024 вступило в законную силу 30.03.2024)</w:t>
      </w:r>
      <w:r w:rsidRPr="00B52AB9">
        <w:rPr>
          <w:rFonts w:ascii="Times New Roman" w:hAnsi="Times New Roman" w:cs="Times New Roman"/>
        </w:rPr>
        <w:t>;</w:t>
      </w:r>
    </w:p>
    <w:p w:rsidR="0021174F" w:rsidRPr="00B52AB9" w:rsidP="0021174F">
      <w:pPr>
        <w:tabs>
          <w:tab w:val="left" w:pos="567"/>
        </w:tabs>
        <w:ind w:right="-2" w:firstLine="567"/>
        <w:jc w:val="both"/>
        <w:rPr>
          <w:bCs/>
        </w:rPr>
      </w:pPr>
      <w:r w:rsidRPr="00B52AB9">
        <w:t xml:space="preserve">- копией </w:t>
      </w:r>
      <w:r w:rsidRPr="00B52AB9">
        <w:t xml:space="preserve">постановления по делу об административном правонарушении </w:t>
      </w:r>
      <w:r w:rsidRPr="00B52AB9">
        <w:t>№</w:t>
      </w:r>
      <w:r w:rsidRPr="00B52AB9" w:rsidR="00D47673">
        <w:t>***</w:t>
      </w:r>
      <w:r w:rsidRPr="00B52AB9" w:rsidR="00A5014F">
        <w:t xml:space="preserve"> </w:t>
      </w:r>
      <w:r w:rsidRPr="00B52AB9">
        <w:t xml:space="preserve">от 19.03.2024 </w:t>
      </w:r>
      <w:r w:rsidRPr="00B52AB9">
        <w:t xml:space="preserve">о привлечении </w:t>
      </w:r>
      <w:r w:rsidRPr="00B52AB9">
        <w:t>Басистюка М.С.</w:t>
      </w:r>
      <w:r w:rsidRPr="00B52AB9">
        <w:t xml:space="preserve"> к административной ответственности по</w:t>
      </w:r>
      <w:r w:rsidRPr="00B52AB9">
        <w:t xml:space="preserve"> ч. 1 </w:t>
      </w:r>
      <w:r w:rsidRPr="00B52AB9">
        <w:t>ст. 12.</w:t>
      </w:r>
      <w:r w:rsidRPr="00B52AB9">
        <w:t>12</w:t>
      </w:r>
      <w:r w:rsidRPr="00B52AB9">
        <w:t xml:space="preserve"> КоАП РФ</w:t>
      </w:r>
      <w:r w:rsidRPr="00B52AB9">
        <w:t>. Постановление</w:t>
      </w:r>
      <w:r w:rsidRPr="00B52AB9">
        <w:t xml:space="preserve"> </w:t>
      </w:r>
      <w:r w:rsidRPr="00B52AB9">
        <w:t xml:space="preserve">вступило в законную силу </w:t>
      </w:r>
      <w:r w:rsidRPr="00B52AB9">
        <w:t>30.03.2024</w:t>
      </w:r>
      <w:r w:rsidRPr="00B52AB9">
        <w:rPr>
          <w:bCs/>
        </w:rPr>
        <w:t>;</w:t>
      </w:r>
    </w:p>
    <w:p w:rsidR="00727DBB" w:rsidRPr="00B52AB9" w:rsidP="00727DBB">
      <w:pPr>
        <w:tabs>
          <w:tab w:val="left" w:pos="567"/>
        </w:tabs>
        <w:ind w:right="-2" w:firstLine="567"/>
        <w:jc w:val="both"/>
        <w:rPr>
          <w:bCs/>
        </w:rPr>
      </w:pPr>
      <w:r w:rsidRPr="00B52AB9">
        <w:rPr>
          <w:bCs/>
        </w:rPr>
        <w:t xml:space="preserve">- карточкой операции с ВУ, согласно которому водительское удостоверение </w:t>
      </w:r>
      <w:r w:rsidRPr="00B52AB9" w:rsidR="00C83B5E">
        <w:rPr>
          <w:bCs/>
        </w:rPr>
        <w:t>Басистюка М.С.</w:t>
      </w:r>
      <w:r w:rsidRPr="00B52AB9">
        <w:rPr>
          <w:bCs/>
        </w:rPr>
        <w:t xml:space="preserve"> действительно до </w:t>
      </w:r>
      <w:r w:rsidRPr="00B52AB9" w:rsidR="0021174F">
        <w:rPr>
          <w:bCs/>
        </w:rPr>
        <w:t>13.04.2027</w:t>
      </w:r>
      <w:r w:rsidRPr="00B52AB9">
        <w:rPr>
          <w:bCs/>
        </w:rPr>
        <w:t>;</w:t>
      </w:r>
    </w:p>
    <w:p w:rsidR="0021174F" w:rsidRPr="00B52AB9" w:rsidP="0021174F">
      <w:pPr>
        <w:ind w:firstLine="567"/>
        <w:jc w:val="both"/>
        <w:rPr>
          <w:lang w:bidi="ru-RU"/>
        </w:rPr>
      </w:pPr>
      <w:r w:rsidRPr="00B52AB9">
        <w:t>- видеозаписью фиксации правонарушения,</w:t>
      </w:r>
      <w:r w:rsidRPr="00B52AB9">
        <w:rPr>
          <w:lang w:bidi="ru-RU"/>
        </w:rPr>
        <w:t xml:space="preserve"> согласно которой </w:t>
      </w:r>
      <w:r w:rsidRPr="00B52AB9" w:rsidR="009D497F">
        <w:rPr>
          <w:lang w:bidi="ru-RU"/>
        </w:rPr>
        <w:t xml:space="preserve">27.04.2024 в 20:50 по адресу: ХМАО-Югра, г. Нефтеюганск, ул.В.Петухова-ул. </w:t>
      </w:r>
      <w:r w:rsidRPr="00B52AB9" w:rsidR="009D497F">
        <w:rPr>
          <w:lang w:bidi="ru-RU"/>
        </w:rPr>
        <w:t xml:space="preserve">Нефтяников,  </w:t>
      </w:r>
      <w:r w:rsidRPr="00B52AB9" w:rsidR="009D497F">
        <w:t>Басистюк</w:t>
      </w:r>
      <w:r w:rsidRPr="00B52AB9" w:rsidR="009D497F">
        <w:t xml:space="preserve"> М.С.,</w:t>
      </w:r>
      <w:r w:rsidRPr="00B52AB9" w:rsidR="009D497F">
        <w:rPr>
          <w:lang w:bidi="ru-RU"/>
        </w:rPr>
        <w:t xml:space="preserve"> управляя транспортным средством </w:t>
      </w:r>
      <w:r w:rsidRPr="00B52AB9" w:rsidR="00D47673">
        <w:rPr>
          <w:lang w:bidi="ru-RU"/>
        </w:rPr>
        <w:t>***</w:t>
      </w:r>
      <w:r w:rsidRPr="00B52AB9" w:rsidR="009D497F">
        <w:rPr>
          <w:lang w:bidi="ru-RU"/>
        </w:rPr>
        <w:t xml:space="preserve">, г/н </w:t>
      </w:r>
      <w:r w:rsidRPr="00B52AB9" w:rsidR="00D47673">
        <w:rPr>
          <w:lang w:bidi="ru-RU"/>
        </w:rPr>
        <w:t>***</w:t>
      </w:r>
      <w:r w:rsidRPr="00B52AB9" w:rsidR="009D497F">
        <w:rPr>
          <w:lang w:bidi="ru-RU"/>
        </w:rPr>
        <w:t>, проехал регулируемый перекресток на запрещающий желтый сигнал светофора</w:t>
      </w:r>
      <w:r w:rsidRPr="00B52AB9">
        <w:rPr>
          <w:lang w:bidi="ru-RU"/>
        </w:rPr>
        <w:t>.</w:t>
      </w:r>
    </w:p>
    <w:p w:rsidR="00B741B6" w:rsidRPr="00B52AB9" w:rsidP="00B741B6">
      <w:pPr>
        <w:ind w:firstLine="567"/>
        <w:jc w:val="both"/>
      </w:pPr>
      <w:r w:rsidRPr="00B52AB9"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65404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B52AB9">
        <w:t>Согласно п. 1.3. Правил дорожного движения (утверждены П</w:t>
      </w:r>
      <w:r w:rsidRPr="00B52AB9">
        <w:t xml:space="preserve">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52AB9">
          <w:t>1993 г</w:t>
        </w:r>
      </w:smartTag>
      <w:r w:rsidRPr="00B52AB9">
        <w:t xml:space="preserve">. N 1090), участники </w:t>
      </w:r>
      <w:r w:rsidRPr="00B52AB9">
        <w:t xml:space="preserve">дорожного движения обязаны знать и соблюдать относящиеся к ним требования Правил, сигналов светофоров, знаков и разметки. </w:t>
      </w:r>
    </w:p>
    <w:p w:rsidR="00856EC5" w:rsidRPr="00B52AB9" w:rsidP="00856EC5">
      <w:pPr>
        <w:ind w:firstLine="567"/>
        <w:jc w:val="both"/>
      </w:pPr>
      <w:r w:rsidRPr="00B52AB9">
        <w:t xml:space="preserve">В соответствии с п. 1.2 ПДД РФ перекрестком признается место </w:t>
      </w:r>
      <w:r w:rsidRPr="00B52AB9">
        <w:t>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закруглений проезжих частей. Не считаются перекрестками выезды с приле</w:t>
      </w:r>
      <w:r w:rsidRPr="00B52AB9">
        <w:t>гающих территорий.</w:t>
      </w:r>
    </w:p>
    <w:p w:rsidR="00856EC5" w:rsidRPr="00B52AB9" w:rsidP="00856EC5">
      <w:pPr>
        <w:ind w:firstLine="540"/>
        <w:jc w:val="both"/>
      </w:pPr>
      <w:r w:rsidRPr="00B52AB9">
        <w:t xml:space="preserve">Согласно п. 6.2 </w:t>
      </w:r>
      <w:r w:rsidRPr="00B52AB9" w:rsidR="00B741B6">
        <w:t>ПДД</w:t>
      </w:r>
      <w:r w:rsidRPr="00B52AB9">
        <w:t xml:space="preserve">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</w:t>
      </w:r>
      <w:r w:rsidRPr="00B52AB9">
        <w:t xml:space="preserve">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w:anchor="sub_614" w:history="1">
        <w:r w:rsidRPr="00B52AB9">
          <w:t>пунктом 6.14</w:t>
        </w:r>
      </w:hyperlink>
      <w:r w:rsidRPr="00B52AB9" w:rsidR="003B371B">
        <w:t xml:space="preserve"> </w:t>
      </w:r>
      <w:r w:rsidRPr="00B52AB9">
        <w:t>Правил, и предупреждает о предстоящей смене сигнало</w:t>
      </w:r>
      <w:r w:rsidRPr="00B52AB9">
        <w:t xml:space="preserve">в; желтый мигающий сигнал разрешает движение и информирует о наличии нерегулируемого </w:t>
      </w:r>
      <w:hyperlink w:anchor="sub_10029" w:history="1">
        <w:r w:rsidRPr="00B52AB9">
          <w:t>перекрестка</w:t>
        </w:r>
      </w:hyperlink>
      <w:r w:rsidRPr="00B52AB9">
        <w:t xml:space="preserve"> или </w:t>
      </w:r>
      <w:hyperlink w:anchor="sub_10040" w:history="1">
        <w:r w:rsidRPr="00B52AB9">
          <w:t>пешеходного перехода</w:t>
        </w:r>
      </w:hyperlink>
      <w:r w:rsidRPr="00B52AB9">
        <w:t>,</w:t>
      </w:r>
      <w:r w:rsidRPr="00B52AB9">
        <w:t xml:space="preserve"> предупреждает об опасности; красный сигнал, в том числе мигающий, запрещает</w:t>
      </w:r>
      <w:r w:rsidRPr="00B52AB9">
        <w:t xml:space="preserve">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B741B6" w:rsidRPr="00B52AB9" w:rsidP="00B741B6">
      <w:pPr>
        <w:shd w:val="clear" w:color="auto" w:fill="FFFFFF"/>
        <w:spacing w:line="315" w:lineRule="atLeast"/>
        <w:ind w:firstLine="540"/>
        <w:jc w:val="both"/>
      </w:pPr>
      <w:r w:rsidRPr="00B52AB9">
        <w:t>Согласно п. 6.</w:t>
      </w:r>
      <w:r w:rsidRPr="00B52AB9">
        <w:t>13</w:t>
      </w:r>
      <w:r w:rsidRPr="00B52AB9">
        <w:t xml:space="preserve"> </w:t>
      </w:r>
      <w:r w:rsidRPr="00B52AB9">
        <w:t>ПДД</w:t>
      </w:r>
      <w:r w:rsidRPr="00B52AB9">
        <w:t xml:space="preserve"> РФ </w:t>
      </w:r>
      <w:r w:rsidRPr="00B52AB9">
        <w:t xml:space="preserve">при запрещающем сигнале светофора (кроме реверсивного) или регулировщика водители должны остановиться перед </w:t>
      </w:r>
      <w:r w:rsidRPr="00B52AB9">
        <w:t>стоп-линией </w:t>
      </w:r>
      <w:hyperlink r:id="rId4" w:anchor="dst101062" w:history="1">
        <w:r w:rsidRPr="00B52AB9">
          <w:t>(знаком 6.16),</w:t>
        </w:r>
      </w:hyperlink>
      <w:r w:rsidRPr="00B52AB9">
        <w:t> а при ее отсутствии: на перекрестке - перед пересекаемой проезжей частью (с учетом пункта </w:t>
      </w:r>
      <w:hyperlink r:id="rId5" w:anchor="dst100933" w:history="1">
        <w:r w:rsidRPr="00B52AB9">
          <w:t>13.7</w:t>
        </w:r>
      </w:hyperlink>
      <w:r w:rsidRPr="00B52AB9">
        <w:t> Правил), не создавая помех пешеходам; перед железнодорожным переездом - в соответствии с пунктом </w:t>
      </w:r>
      <w:hyperlink r:id="rId6" w:anchor="dst100349" w:history="1">
        <w:r w:rsidRPr="00B52AB9">
          <w:t>15.4</w:t>
        </w:r>
      </w:hyperlink>
      <w:r w:rsidRPr="00B52AB9"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3B371B" w:rsidRPr="00B52AB9" w:rsidP="003B371B">
      <w:pPr>
        <w:ind w:right="26" w:firstLine="567"/>
        <w:jc w:val="both"/>
      </w:pPr>
      <w:r w:rsidRPr="00B52AB9">
        <w:t xml:space="preserve">Нарушение </w:t>
      </w:r>
      <w:r w:rsidRPr="00B52AB9" w:rsidR="009D497F">
        <w:rPr>
          <w:rFonts w:cstheme="minorHAnsi"/>
          <w:bCs/>
        </w:rPr>
        <w:t xml:space="preserve">Басистюком М.С., </w:t>
      </w:r>
      <w:r w:rsidRPr="00B52AB9">
        <w:t xml:space="preserve">при </w:t>
      </w:r>
      <w:r w:rsidRPr="00B52AB9">
        <w:t>выезде на регулируемый перекресток на запрещающий красный сигнал светофора</w:t>
      </w:r>
      <w:r w:rsidRPr="00B52AB9">
        <w:t xml:space="preserve"> п.</w:t>
      </w:r>
      <w:r w:rsidRPr="00B52AB9" w:rsidR="0024608A">
        <w:t xml:space="preserve"> </w:t>
      </w:r>
      <w:r w:rsidRPr="00B52AB9" w:rsidR="00102F3D">
        <w:t>6.2</w:t>
      </w:r>
      <w:r w:rsidRPr="00B52AB9">
        <w:t xml:space="preserve"> ПДД РФ </w:t>
      </w:r>
      <w:r w:rsidRPr="00B52AB9">
        <w:t xml:space="preserve">образует состав рассматриваемого правонарушения. </w:t>
      </w:r>
    </w:p>
    <w:p w:rsidR="003B371B" w:rsidRPr="00B52AB9" w:rsidP="008C3496">
      <w:pPr>
        <w:shd w:val="clear" w:color="auto" w:fill="FFFFFF"/>
        <w:ind w:right="26" w:firstLine="567"/>
        <w:jc w:val="both"/>
      </w:pPr>
      <w:r w:rsidRPr="00B52AB9">
        <w:t>Собранные по делу доказательства не противоречивы, последовательны, соответствуют критерию допустимости.</w:t>
      </w:r>
      <w:r w:rsidRPr="00B52AB9">
        <w:t xml:space="preserve"> Существенных недостатков, влекущих невозможность использования в качестве доказательств, материалы дела не содержат.</w:t>
      </w:r>
    </w:p>
    <w:p w:rsidR="003B371B" w:rsidRPr="00B52AB9" w:rsidP="003B371B">
      <w:pPr>
        <w:tabs>
          <w:tab w:val="left" w:pos="709"/>
        </w:tabs>
        <w:jc w:val="both"/>
      </w:pPr>
      <w:r w:rsidRPr="00B52AB9">
        <w:rPr>
          <w:rFonts w:cstheme="minorHAnsi"/>
        </w:rPr>
        <w:tab/>
      </w:r>
      <w:r w:rsidRPr="00B52AB9">
        <w:rPr>
          <w:rFonts w:cstheme="minorHAnsi"/>
        </w:rPr>
        <w:t xml:space="preserve">В соответствии с ч. </w:t>
      </w:r>
      <w:r w:rsidRPr="00B52AB9">
        <w:rPr>
          <w:rFonts w:cstheme="minorHAnsi"/>
        </w:rPr>
        <w:t>3</w:t>
      </w:r>
      <w:r w:rsidRPr="00B52AB9">
        <w:rPr>
          <w:rFonts w:cstheme="minorHAnsi"/>
        </w:rPr>
        <w:t xml:space="preserve"> ст. 12.1</w:t>
      </w:r>
      <w:r w:rsidRPr="00B52AB9">
        <w:rPr>
          <w:rFonts w:cstheme="minorHAnsi"/>
        </w:rPr>
        <w:t>2</w:t>
      </w:r>
      <w:r w:rsidRPr="00B52AB9">
        <w:rPr>
          <w:rFonts w:cstheme="minorHAnsi"/>
        </w:rPr>
        <w:t xml:space="preserve"> КоАП РФ, административная ответственность наступает за повторное совершение административного правонаруше</w:t>
      </w:r>
      <w:r w:rsidRPr="00B52AB9">
        <w:rPr>
          <w:rFonts w:cstheme="minorHAnsi"/>
        </w:rPr>
        <w:t xml:space="preserve">ния, предусмотренного ч. </w:t>
      </w:r>
      <w:r w:rsidRPr="00B52AB9">
        <w:rPr>
          <w:rFonts w:cstheme="minorHAnsi"/>
        </w:rPr>
        <w:t>1</w:t>
      </w:r>
      <w:r w:rsidRPr="00B52AB9">
        <w:rPr>
          <w:rFonts w:cstheme="minorHAnsi"/>
        </w:rPr>
        <w:t xml:space="preserve"> ст. 12.1</w:t>
      </w:r>
      <w:r w:rsidRPr="00B52AB9">
        <w:rPr>
          <w:rFonts w:cstheme="minorHAnsi"/>
        </w:rPr>
        <w:t>2</w:t>
      </w:r>
      <w:r w:rsidRPr="00B52AB9">
        <w:rPr>
          <w:rFonts w:cstheme="minorHAnsi"/>
        </w:rPr>
        <w:t xml:space="preserve"> </w:t>
      </w:r>
      <w:r w:rsidRPr="00B52AB9">
        <w:t xml:space="preserve">КоАП РФ, </w:t>
      </w:r>
      <w:r w:rsidRPr="00B52AB9" w:rsidR="00EE123C">
        <w:t>проезд на запрещающий сигнал светофора или на запрещающий жест регулировщика, за исключением случаев, предусмотренных </w:t>
      </w:r>
      <w:hyperlink r:id="rId7" w:anchor="dst100971" w:history="1">
        <w:r w:rsidRPr="00B52AB9" w:rsidR="00EE123C">
          <w:t>частью 1 статьи 12.10</w:t>
        </w:r>
      </w:hyperlink>
      <w:r w:rsidRPr="00B52AB9" w:rsidR="00EE123C">
        <w:t> настоящего Кодекса и </w:t>
      </w:r>
      <w:hyperlink r:id="rId8" w:anchor="dst2868" w:history="1">
        <w:r w:rsidRPr="00B52AB9" w:rsidR="00EE123C">
          <w:t>частью 2</w:t>
        </w:r>
      </w:hyperlink>
      <w:r w:rsidRPr="00B52AB9" w:rsidR="00EE123C">
        <w:t> настоящей статьи,</w:t>
      </w:r>
      <w:r w:rsidRPr="00B52AB9">
        <w:t>.</w:t>
      </w:r>
    </w:p>
    <w:p w:rsidR="003B371B" w:rsidRPr="00B52AB9" w:rsidP="003B371B">
      <w:pPr>
        <w:ind w:firstLine="708"/>
        <w:jc w:val="both"/>
        <w:rPr>
          <w:rFonts w:cstheme="minorHAnsi"/>
        </w:rPr>
      </w:pPr>
      <w:r w:rsidRPr="00B52AB9">
        <w:rPr>
          <w:rFonts w:cstheme="minorHAnsi"/>
        </w:rPr>
        <w:t xml:space="preserve">Положения ч. </w:t>
      </w:r>
      <w:r w:rsidRPr="00B52AB9" w:rsidR="00EE123C">
        <w:rPr>
          <w:rFonts w:cstheme="minorHAnsi"/>
        </w:rPr>
        <w:t>3</w:t>
      </w:r>
      <w:r w:rsidRPr="00B52AB9">
        <w:rPr>
          <w:rFonts w:cstheme="minorHAnsi"/>
        </w:rPr>
        <w:t xml:space="preserve"> ст. 12.1</w:t>
      </w:r>
      <w:r w:rsidRPr="00B52AB9" w:rsidR="00EE123C">
        <w:rPr>
          <w:rFonts w:cstheme="minorHAnsi"/>
        </w:rPr>
        <w:t>2</w:t>
      </w:r>
      <w:r w:rsidRPr="00B52AB9">
        <w:rPr>
          <w:rFonts w:cstheme="minorHAnsi"/>
        </w:rPr>
        <w:t xml:space="preserve"> </w:t>
      </w:r>
      <w:r w:rsidRPr="00B52AB9">
        <w:rPr>
          <w:rFonts w:cstheme="minorHAnsi"/>
        </w:rPr>
        <w:t>КоАП РФ необходимо рассматривать во взаимосвязи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</w:t>
      </w:r>
      <w:r w:rsidRPr="00B52AB9">
        <w:rPr>
          <w:rFonts w:cstheme="minorHAnsi"/>
        </w:rPr>
        <w:t>ня окончания исполнения постановления о назначении административного наказания.</w:t>
      </w:r>
    </w:p>
    <w:p w:rsidR="003B371B" w:rsidRPr="00B52AB9" w:rsidP="003B371B">
      <w:pPr>
        <w:ind w:firstLine="708"/>
        <w:jc w:val="both"/>
        <w:rPr>
          <w:rFonts w:cstheme="minorHAnsi"/>
        </w:rPr>
      </w:pPr>
      <w:r w:rsidRPr="00B52AB9">
        <w:rPr>
          <w:rFonts w:cstheme="minorHAnsi"/>
        </w:rPr>
        <w:t xml:space="preserve">Учитывая, что </w:t>
      </w:r>
      <w:r w:rsidRPr="00B52AB9" w:rsidR="00C83B5E">
        <w:rPr>
          <w:rFonts w:cstheme="minorHAnsi"/>
        </w:rPr>
        <w:t>Басистюк М.С.</w:t>
      </w:r>
      <w:r w:rsidRPr="00B52AB9">
        <w:rPr>
          <w:rFonts w:cstheme="minorHAnsi"/>
        </w:rPr>
        <w:t xml:space="preserve"> повторно совершил административное правонарушение, предусмотренное ч. </w:t>
      </w:r>
      <w:r w:rsidRPr="00B52AB9" w:rsidR="00EE123C">
        <w:rPr>
          <w:rFonts w:cstheme="minorHAnsi"/>
        </w:rPr>
        <w:t>1</w:t>
      </w:r>
      <w:r w:rsidRPr="00B52AB9">
        <w:rPr>
          <w:rFonts w:cstheme="minorHAnsi"/>
        </w:rPr>
        <w:t xml:space="preserve"> ст. 12.1</w:t>
      </w:r>
      <w:r w:rsidRPr="00B52AB9" w:rsidR="00EE123C">
        <w:rPr>
          <w:rFonts w:cstheme="minorHAnsi"/>
        </w:rPr>
        <w:t>2</w:t>
      </w:r>
      <w:r w:rsidRPr="00B52AB9">
        <w:rPr>
          <w:rFonts w:cstheme="minorHAnsi"/>
        </w:rPr>
        <w:t xml:space="preserve"> КоАП РФ, в течение одного года со дня окончания исполнения постано</w:t>
      </w:r>
      <w:r w:rsidRPr="00B52AB9">
        <w:rPr>
          <w:rFonts w:cstheme="minorHAnsi"/>
        </w:rPr>
        <w:t xml:space="preserve">вления о назначении административного наказания, его действия судья квалифицирует по ч. </w:t>
      </w:r>
      <w:r w:rsidRPr="00B52AB9" w:rsidR="00EE123C">
        <w:rPr>
          <w:rFonts w:cstheme="minorHAnsi"/>
        </w:rPr>
        <w:t>3</w:t>
      </w:r>
      <w:r w:rsidRPr="00B52AB9">
        <w:rPr>
          <w:rFonts w:cstheme="minorHAnsi"/>
        </w:rPr>
        <w:t xml:space="preserve"> ст. 12.1</w:t>
      </w:r>
      <w:r w:rsidRPr="00B52AB9" w:rsidR="00EE123C">
        <w:rPr>
          <w:rFonts w:cstheme="minorHAnsi"/>
        </w:rPr>
        <w:t>2</w:t>
      </w:r>
      <w:r w:rsidRPr="00B52AB9">
        <w:rPr>
          <w:rFonts w:cstheme="minorHAnsi"/>
        </w:rPr>
        <w:t xml:space="preserve"> Кодекса Российской Федерации об административных правонарушениях «Повторное совершение административного правонарушения, предусмотренного </w:t>
      </w:r>
      <w:r w:rsidRPr="00B52AB9">
        <w:rPr>
          <w:rFonts w:cstheme="minorHAnsi"/>
        </w:rPr>
        <w:t xml:space="preserve">частью </w:t>
      </w:r>
      <w:r w:rsidRPr="00B52AB9" w:rsidR="00EE123C">
        <w:rPr>
          <w:rFonts w:cstheme="minorHAnsi"/>
        </w:rPr>
        <w:t>1</w:t>
      </w:r>
      <w:r w:rsidRPr="00B52AB9">
        <w:rPr>
          <w:rFonts w:cstheme="minorHAnsi"/>
        </w:rPr>
        <w:t xml:space="preserve"> </w:t>
      </w:r>
      <w:r w:rsidRPr="00B52AB9">
        <w:rPr>
          <w:rFonts w:cstheme="minorHAnsi"/>
        </w:rPr>
        <w:t>настоящей</w:t>
      </w:r>
      <w:r w:rsidRPr="00B52AB9">
        <w:rPr>
          <w:rFonts w:cstheme="minorHAnsi"/>
        </w:rPr>
        <w:t xml:space="preserve"> статьи».  </w:t>
      </w:r>
    </w:p>
    <w:p w:rsidR="003B371B" w:rsidRPr="00B52AB9" w:rsidP="00362186">
      <w:pPr>
        <w:ind w:firstLine="567"/>
        <w:jc w:val="both"/>
        <w:rPr>
          <w:rFonts w:cstheme="minorHAnsi"/>
        </w:rPr>
      </w:pPr>
      <w:r w:rsidRPr="00B52AB9">
        <w:rPr>
          <w:rFonts w:cstheme="minorHAnsi"/>
        </w:rPr>
        <w:t xml:space="preserve">При назначении наказания судья учитывает характер совершенного правонарушения, личность </w:t>
      </w:r>
      <w:r w:rsidRPr="00B52AB9" w:rsidR="00C83B5E">
        <w:rPr>
          <w:rFonts w:cstheme="minorHAnsi"/>
        </w:rPr>
        <w:t>Басистюка М.С.</w:t>
      </w:r>
      <w:r w:rsidRPr="00B52AB9">
        <w:rPr>
          <w:rFonts w:cstheme="minorHAnsi"/>
        </w:rPr>
        <w:t>, его имущественное положение.</w:t>
      </w:r>
    </w:p>
    <w:p w:rsidR="003B371B" w:rsidRPr="00B52AB9" w:rsidP="003B371B">
      <w:pPr>
        <w:pStyle w:val="BodyTextIndent"/>
        <w:ind w:right="-2" w:firstLine="567"/>
        <w:jc w:val="both"/>
        <w:rPr>
          <w:rFonts w:ascii="Times New Roman" w:hAnsi="Times New Roman" w:cstheme="minorHAnsi"/>
        </w:rPr>
      </w:pPr>
      <w:r w:rsidRPr="00B52AB9">
        <w:rPr>
          <w:rFonts w:ascii="Times New Roman" w:hAnsi="Times New Roman" w:cstheme="minorHAnsi"/>
        </w:rPr>
        <w:t xml:space="preserve">К смягчающим административную ответственность обстоятельствам в </w:t>
      </w:r>
      <w:r w:rsidRPr="00B52AB9" w:rsidR="008C3496">
        <w:rPr>
          <w:rFonts w:ascii="Times New Roman" w:hAnsi="Times New Roman" w:cstheme="minorHAnsi"/>
        </w:rPr>
        <w:t xml:space="preserve">соответствии со ст. 4.2 КоАП РФ, мировой </w:t>
      </w:r>
      <w:r w:rsidRPr="00B52AB9">
        <w:rPr>
          <w:rFonts w:ascii="Times New Roman" w:hAnsi="Times New Roman" w:cstheme="minorHAnsi"/>
        </w:rPr>
        <w:t xml:space="preserve">судья относит признание </w:t>
      </w:r>
      <w:r w:rsidRPr="00B52AB9" w:rsidR="009D497F">
        <w:rPr>
          <w:rFonts w:ascii="Times New Roman" w:hAnsi="Times New Roman" w:cstheme="minorHAnsi"/>
        </w:rPr>
        <w:t xml:space="preserve">Басистюком М.С. </w:t>
      </w:r>
      <w:r w:rsidRPr="00B52AB9">
        <w:rPr>
          <w:rFonts w:ascii="Times New Roman" w:hAnsi="Times New Roman" w:cstheme="minorHAnsi"/>
        </w:rPr>
        <w:t>своей</w:t>
      </w:r>
      <w:r w:rsidRPr="00B52AB9" w:rsidR="00EE123C">
        <w:rPr>
          <w:rFonts w:ascii="Times New Roman" w:hAnsi="Times New Roman" w:cstheme="minorHAnsi"/>
        </w:rPr>
        <w:t xml:space="preserve"> </w:t>
      </w:r>
      <w:r w:rsidRPr="00B52AB9">
        <w:rPr>
          <w:rFonts w:ascii="Times New Roman" w:hAnsi="Times New Roman" w:cstheme="minorHAnsi"/>
        </w:rPr>
        <w:t>вины</w:t>
      </w:r>
      <w:r w:rsidRPr="00B52AB9" w:rsidR="00EE123C">
        <w:rPr>
          <w:rFonts w:ascii="Times New Roman" w:hAnsi="Times New Roman" w:cstheme="minorHAnsi"/>
        </w:rPr>
        <w:t>, раскаяние в содеянном</w:t>
      </w:r>
      <w:r w:rsidRPr="00B52AB9">
        <w:rPr>
          <w:rFonts w:ascii="Times New Roman" w:hAnsi="Times New Roman" w:cstheme="minorHAnsi"/>
        </w:rPr>
        <w:t>.</w:t>
      </w:r>
    </w:p>
    <w:p w:rsidR="003B371B" w:rsidRPr="00B52AB9" w:rsidP="00362186">
      <w:pPr>
        <w:ind w:firstLine="567"/>
        <w:jc w:val="both"/>
        <w:rPr>
          <w:rFonts w:cstheme="minorHAnsi"/>
        </w:rPr>
      </w:pPr>
      <w:r w:rsidRPr="00B52AB9">
        <w:rPr>
          <w:rFonts w:cstheme="minorHAnsi"/>
        </w:rPr>
        <w:t>Обстоятельством, отягчающим административную ответственность, в соответствии со ст. 4.3 Кодекса Российской Федерации об административных правонарушениях, является повторное совершен</w:t>
      </w:r>
      <w:r w:rsidRPr="00B52AB9">
        <w:rPr>
          <w:rFonts w:cstheme="minorHAnsi"/>
        </w:rPr>
        <w:t>ие однородного административного правонарушения, предусмотренного главой 12 Кодекса Российской Федерации об административных правонарушениях.</w:t>
      </w:r>
    </w:p>
    <w:p w:rsidR="00362186" w:rsidRPr="00B52AB9" w:rsidP="00362186">
      <w:pPr>
        <w:tabs>
          <w:tab w:val="left" w:pos="4820"/>
        </w:tabs>
        <w:ind w:right="26" w:firstLine="567"/>
        <w:jc w:val="both"/>
      </w:pPr>
      <w:r w:rsidRPr="00B52AB9">
        <w:t>Принимая во внимание, что административное наказание, является установленной государством мерой ответственности за</w:t>
      </w:r>
      <w:r w:rsidRPr="00B52AB9">
        <w:t xml:space="preserve">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 w:rsidRPr="00B52AB9" w:rsidR="009D497F">
        <w:t>Басистюку М.С.</w:t>
      </w:r>
      <w:r w:rsidRPr="00B52AB9">
        <w:t xml:space="preserve"> </w:t>
      </w:r>
      <w:r w:rsidRPr="00B52AB9">
        <w:t>возможно назначить наказание в виде административного штрафа.</w:t>
      </w:r>
    </w:p>
    <w:p w:rsidR="003B371B" w:rsidRPr="00B52AB9" w:rsidP="00362186">
      <w:pPr>
        <w:ind w:firstLine="567"/>
        <w:jc w:val="both"/>
        <w:rPr>
          <w:rFonts w:cstheme="minorHAnsi"/>
        </w:rPr>
      </w:pPr>
      <w:r w:rsidRPr="00B52AB9">
        <w:rPr>
          <w:rFonts w:cstheme="minorHAnsi"/>
        </w:rPr>
        <w:t>С учётом изложенного, рук</w:t>
      </w:r>
      <w:r w:rsidRPr="00B52AB9">
        <w:rPr>
          <w:rFonts w:cstheme="minorHAnsi"/>
        </w:rPr>
        <w:t>оводствуясь ст.ст. 29.9 ч.1, 29.10, 30.1 Кодекса Российской Федерации об административных правонарушениях, судья</w:t>
      </w:r>
    </w:p>
    <w:p w:rsidR="00B13481" w:rsidRPr="00B52AB9" w:rsidP="00730C12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</w:rPr>
      </w:pPr>
    </w:p>
    <w:p w:rsidR="00390B96" w:rsidRPr="00B52AB9" w:rsidP="00390B96">
      <w:pPr>
        <w:pStyle w:val="BodyTextIndent"/>
        <w:tabs>
          <w:tab w:val="left" w:pos="4820"/>
        </w:tabs>
        <w:jc w:val="center"/>
        <w:rPr>
          <w:rFonts w:ascii="Times New Roman" w:hAnsi="Times New Roman" w:cs="Times New Roman"/>
          <w:bCs/>
        </w:rPr>
      </w:pPr>
      <w:r w:rsidRPr="00B52AB9">
        <w:rPr>
          <w:rFonts w:ascii="Times New Roman" w:hAnsi="Times New Roman" w:cs="Times New Roman"/>
          <w:bCs/>
        </w:rPr>
        <w:t>ПОСТАНОВИЛ:</w:t>
      </w:r>
    </w:p>
    <w:p w:rsidR="008254CF" w:rsidRPr="00B52AB9" w:rsidP="00390B96">
      <w:pPr>
        <w:pStyle w:val="BodyTextIndent"/>
        <w:tabs>
          <w:tab w:val="left" w:pos="4820"/>
        </w:tabs>
        <w:jc w:val="center"/>
        <w:rPr>
          <w:rFonts w:ascii="Times New Roman" w:hAnsi="Times New Roman" w:cs="Times New Roman"/>
          <w:bCs/>
        </w:rPr>
      </w:pPr>
    </w:p>
    <w:p w:rsidR="00390B96" w:rsidRPr="00B52AB9" w:rsidP="0020125B">
      <w:pPr>
        <w:pStyle w:val="BodyTextIndent"/>
        <w:tabs>
          <w:tab w:val="left" w:pos="567"/>
          <w:tab w:val="left" w:pos="4820"/>
        </w:tabs>
        <w:jc w:val="both"/>
        <w:rPr>
          <w:rFonts w:ascii="Times New Roman" w:hAnsi="Times New Roman" w:cs="Times New Roman"/>
        </w:rPr>
      </w:pPr>
      <w:r w:rsidRPr="00B52AB9">
        <w:rPr>
          <w:rFonts w:ascii="Times New Roman" w:hAnsi="Times New Roman" w:cs="Times New Roman"/>
        </w:rPr>
        <w:tab/>
      </w:r>
      <w:r w:rsidRPr="00B52AB9" w:rsidR="009D497F">
        <w:rPr>
          <w:rFonts w:ascii="Times New Roman" w:hAnsi="Times New Roman" w:cs="Times New Roman"/>
        </w:rPr>
        <w:t>Басистюка</w:t>
      </w:r>
      <w:r w:rsidRPr="00B52AB9" w:rsidR="009D497F">
        <w:rPr>
          <w:rFonts w:ascii="Times New Roman" w:hAnsi="Times New Roman" w:cs="Times New Roman"/>
        </w:rPr>
        <w:t xml:space="preserve"> </w:t>
      </w:r>
      <w:r w:rsidRPr="00B52AB9">
        <w:rPr>
          <w:rFonts w:ascii="Times New Roman" w:hAnsi="Times New Roman" w:cs="Times New Roman"/>
        </w:rPr>
        <w:t>М.С.</w:t>
      </w:r>
      <w:r w:rsidRPr="00B52AB9" w:rsidR="009D497F">
        <w:rPr>
          <w:rFonts w:ascii="Times New Roman" w:hAnsi="Times New Roman" w:cs="Times New Roman"/>
        </w:rPr>
        <w:t xml:space="preserve"> </w:t>
      </w:r>
      <w:r w:rsidRPr="00B52AB9">
        <w:rPr>
          <w:rFonts w:ascii="Times New Roman" w:hAnsi="Times New Roman" w:cs="Times New Roman"/>
        </w:rPr>
        <w:t xml:space="preserve">признать виновным в совершении правонарушения, предусмотренного ч. </w:t>
      </w:r>
      <w:r w:rsidRPr="00B52AB9" w:rsidR="00EE123C">
        <w:rPr>
          <w:rFonts w:ascii="Times New Roman" w:hAnsi="Times New Roman" w:cs="Times New Roman"/>
        </w:rPr>
        <w:t>3</w:t>
      </w:r>
      <w:r w:rsidRPr="00B52AB9">
        <w:rPr>
          <w:rFonts w:ascii="Times New Roman" w:hAnsi="Times New Roman" w:cs="Times New Roman"/>
        </w:rPr>
        <w:t xml:space="preserve"> ст.12.1</w:t>
      </w:r>
      <w:r w:rsidRPr="00B52AB9" w:rsidR="00EE123C">
        <w:rPr>
          <w:rFonts w:ascii="Times New Roman" w:hAnsi="Times New Roman" w:cs="Times New Roman"/>
        </w:rPr>
        <w:t>2</w:t>
      </w:r>
      <w:r w:rsidRPr="00B52AB9">
        <w:rPr>
          <w:rFonts w:ascii="Times New Roman" w:hAnsi="Times New Roman" w:cs="Times New Roman"/>
        </w:rPr>
        <w:t xml:space="preserve"> Кодекса </w:t>
      </w:r>
      <w:r w:rsidRPr="00B52AB9" w:rsidR="00A86FF3">
        <w:rPr>
          <w:rFonts w:ascii="Times New Roman" w:hAnsi="Times New Roman" w:cs="Times New Roman"/>
        </w:rPr>
        <w:t>Российской Федерации</w:t>
      </w:r>
      <w:r w:rsidRPr="00B52AB9">
        <w:rPr>
          <w:rFonts w:ascii="Times New Roman" w:hAnsi="Times New Roman" w:cs="Times New Roman"/>
        </w:rPr>
        <w:t xml:space="preserve"> об административных правонарушениях, и назначить ему административное наказание в виде административного штрафа в размере 5</w:t>
      </w:r>
      <w:r w:rsidRPr="00B52AB9" w:rsidR="00EE123C">
        <w:rPr>
          <w:rFonts w:ascii="Times New Roman" w:hAnsi="Times New Roman" w:cs="Times New Roman"/>
        </w:rPr>
        <w:t xml:space="preserve"> </w:t>
      </w:r>
      <w:r w:rsidRPr="00B52AB9">
        <w:rPr>
          <w:rFonts w:ascii="Times New Roman" w:hAnsi="Times New Roman" w:cs="Times New Roman"/>
        </w:rPr>
        <w:t>000 (пять тысяч) рублей.</w:t>
      </w:r>
    </w:p>
    <w:p w:rsidR="00A649FB" w:rsidRPr="00B52AB9" w:rsidP="00A649FB">
      <w:pPr>
        <w:shd w:val="clear" w:color="auto" w:fill="FFFFFF"/>
        <w:suppressAutoHyphens/>
        <w:ind w:right="-1" w:firstLine="567"/>
        <w:jc w:val="both"/>
        <w:rPr>
          <w:lang w:eastAsia="ar-SA"/>
        </w:rPr>
      </w:pPr>
      <w:r w:rsidRPr="00B52AB9">
        <w:rPr>
          <w:rFonts w:eastAsia="Calibri"/>
          <w:lang w:eastAsia="ar-SA"/>
        </w:rPr>
        <w:t xml:space="preserve">Штраф должен быть уплачен на расчетный счет: </w:t>
      </w:r>
      <w:r w:rsidRPr="00B52AB9">
        <w:rPr>
          <w:rFonts w:eastAsia="Calibri"/>
          <w:lang w:eastAsia="en-US"/>
        </w:rPr>
        <w:t>03100643000000018700, Получатель УФК по ХМАО-Югре (У</w:t>
      </w:r>
      <w:r w:rsidRPr="00B52AB9">
        <w:rPr>
          <w:rFonts w:eastAsia="Calibri"/>
          <w:lang w:eastAsia="en-US"/>
        </w:rPr>
        <w:t xml:space="preserve">МВД России по ХМАО-Югре) Банк РКЦ Ханты-Мансийск//УФК по ХМАО-Югре г. Ханты-Мансийск БИК 007162163 ОКТМО 71874000 ИНН 8601010390 КПП 8601010390 КБК 188 116 01123 01 0001 140 </w:t>
      </w:r>
      <w:r w:rsidRPr="00B52AB9">
        <w:rPr>
          <w:lang w:eastAsia="ar-SA"/>
        </w:rPr>
        <w:t>УИН 188</w:t>
      </w:r>
      <w:r w:rsidRPr="00B52AB9" w:rsidR="009D497F">
        <w:rPr>
          <w:lang w:eastAsia="ar-SA"/>
        </w:rPr>
        <w:t>11601123010001140</w:t>
      </w:r>
      <w:r w:rsidRPr="00B52AB9">
        <w:rPr>
          <w:lang w:eastAsia="ar-SA"/>
        </w:rPr>
        <w:t>.</w:t>
      </w:r>
    </w:p>
    <w:p w:rsidR="00A649FB" w:rsidRPr="00B52AB9" w:rsidP="00A649FB">
      <w:pPr>
        <w:ind w:firstLine="567"/>
        <w:jc w:val="both"/>
      </w:pPr>
      <w:r w:rsidRPr="00B52AB9">
        <w:t xml:space="preserve">Административный штраф подлежит уплате не позднее </w:t>
      </w:r>
      <w:r w:rsidRPr="00B52AB9">
        <w:t>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649FB" w:rsidRPr="00B52AB9" w:rsidP="00A649FB">
      <w:pPr>
        <w:tabs>
          <w:tab w:val="left" w:pos="0"/>
          <w:tab w:val="left" w:pos="567"/>
        </w:tabs>
        <w:ind w:firstLine="567"/>
        <w:jc w:val="both"/>
      </w:pPr>
      <w:r w:rsidRPr="00B52AB9">
        <w:t>Ра</w:t>
      </w:r>
      <w:r w:rsidRPr="00B52AB9">
        <w:t>зъяснить, что за неуплату административного штрафа по истечении установленного срока предусмотрена административная о</w:t>
      </w:r>
      <w:r w:rsidRPr="00B52AB9" w:rsidR="00EE123C">
        <w:t>тветственность в соответствии с ч. 1</w:t>
      </w:r>
      <w:r w:rsidRPr="00B52AB9">
        <w:t xml:space="preserve"> ст. 20.25 Кодекса Российской Федерации об административных правонарушениях.</w:t>
      </w:r>
    </w:p>
    <w:p w:rsidR="00305579" w:rsidRPr="00B52AB9" w:rsidP="00A649FB">
      <w:pPr>
        <w:ind w:firstLine="540"/>
        <w:jc w:val="both"/>
      </w:pPr>
      <w:r w:rsidRPr="00B52AB9">
        <w:t>Постановление может быть о</w:t>
      </w:r>
      <w:r w:rsidRPr="00B52AB9">
        <w:t xml:space="preserve">бжаловано в Нефтеюганский районный суд </w:t>
      </w:r>
      <w:r w:rsidRPr="00B52AB9" w:rsidR="000E7E18">
        <w:t xml:space="preserve">ХМАО-Югры </w:t>
      </w:r>
      <w:r w:rsidRPr="00B52AB9"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963BFC" w:rsidRPr="00B52AB9" w:rsidP="009F1033"/>
    <w:p w:rsidR="00E35168" w:rsidRPr="00B52AB9" w:rsidP="009F1033"/>
    <w:p w:rsidR="008C3496" w:rsidRPr="00B52AB9" w:rsidP="00B52AB9">
      <w:pPr>
        <w:tabs>
          <w:tab w:val="left" w:pos="6495"/>
        </w:tabs>
      </w:pPr>
      <w:r w:rsidRPr="00B52AB9">
        <w:t xml:space="preserve">                   </w:t>
      </w:r>
      <w:r w:rsidRPr="00B52AB9">
        <w:t>Мировой судья</w:t>
      </w:r>
      <w:r w:rsidRPr="00B52AB9">
        <w:t xml:space="preserve">                   </w:t>
      </w:r>
      <w:r w:rsidRPr="00B52AB9">
        <w:t xml:space="preserve">                            Р.В. Агзямова</w:t>
      </w:r>
    </w:p>
    <w:p w:rsidR="008C3496" w:rsidRPr="00B52AB9" w:rsidP="008C3496"/>
    <w:p w:rsidR="00305579" w:rsidRPr="00B52AB9" w:rsidP="00305579">
      <w:r w:rsidRPr="00B52AB9">
        <w:t xml:space="preserve"> </w:t>
      </w:r>
      <w:r w:rsidRPr="00B52AB9">
        <w:t xml:space="preserve">  </w:t>
      </w:r>
    </w:p>
    <w:sectPr w:rsidSect="00A649FB">
      <w:pgSz w:w="11906" w:h="16838"/>
      <w:pgMar w:top="680" w:right="794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33"/>
    <w:rsid w:val="00012D10"/>
    <w:rsid w:val="00014D8C"/>
    <w:rsid w:val="00031C20"/>
    <w:rsid w:val="000453BA"/>
    <w:rsid w:val="000E6B37"/>
    <w:rsid w:val="000E7A18"/>
    <w:rsid w:val="000E7E18"/>
    <w:rsid w:val="00102F3D"/>
    <w:rsid w:val="00107EA2"/>
    <w:rsid w:val="00117630"/>
    <w:rsid w:val="00126D6A"/>
    <w:rsid w:val="0016654A"/>
    <w:rsid w:val="00183C13"/>
    <w:rsid w:val="001857C3"/>
    <w:rsid w:val="001C5BD6"/>
    <w:rsid w:val="001C70DF"/>
    <w:rsid w:val="001E3A8B"/>
    <w:rsid w:val="001F6F82"/>
    <w:rsid w:val="001F74E4"/>
    <w:rsid w:val="0020125B"/>
    <w:rsid w:val="002013E9"/>
    <w:rsid w:val="0021174F"/>
    <w:rsid w:val="00230DE7"/>
    <w:rsid w:val="0024608A"/>
    <w:rsid w:val="00253C1A"/>
    <w:rsid w:val="00291ECB"/>
    <w:rsid w:val="002D38B6"/>
    <w:rsid w:val="002F419E"/>
    <w:rsid w:val="00305579"/>
    <w:rsid w:val="003254E2"/>
    <w:rsid w:val="0035369C"/>
    <w:rsid w:val="00355632"/>
    <w:rsid w:val="00362186"/>
    <w:rsid w:val="00385726"/>
    <w:rsid w:val="00390B96"/>
    <w:rsid w:val="003B371B"/>
    <w:rsid w:val="003C44C9"/>
    <w:rsid w:val="003D08F5"/>
    <w:rsid w:val="004021A1"/>
    <w:rsid w:val="00415844"/>
    <w:rsid w:val="00467162"/>
    <w:rsid w:val="004676D7"/>
    <w:rsid w:val="00483901"/>
    <w:rsid w:val="004C6D5A"/>
    <w:rsid w:val="0051055F"/>
    <w:rsid w:val="00541133"/>
    <w:rsid w:val="0055266D"/>
    <w:rsid w:val="00571AA1"/>
    <w:rsid w:val="00580FF9"/>
    <w:rsid w:val="00597A0D"/>
    <w:rsid w:val="00631A9D"/>
    <w:rsid w:val="00636C26"/>
    <w:rsid w:val="0064119D"/>
    <w:rsid w:val="00664549"/>
    <w:rsid w:val="00691BF9"/>
    <w:rsid w:val="006A3880"/>
    <w:rsid w:val="0070089D"/>
    <w:rsid w:val="00727DBB"/>
    <w:rsid w:val="00730C12"/>
    <w:rsid w:val="0077120E"/>
    <w:rsid w:val="00783DD9"/>
    <w:rsid w:val="007A62FB"/>
    <w:rsid w:val="007D2681"/>
    <w:rsid w:val="007D4C05"/>
    <w:rsid w:val="007E749E"/>
    <w:rsid w:val="007F359E"/>
    <w:rsid w:val="008254CF"/>
    <w:rsid w:val="00856EC5"/>
    <w:rsid w:val="008971AE"/>
    <w:rsid w:val="008C3496"/>
    <w:rsid w:val="008C4477"/>
    <w:rsid w:val="008E765D"/>
    <w:rsid w:val="009124CD"/>
    <w:rsid w:val="0091375F"/>
    <w:rsid w:val="00914567"/>
    <w:rsid w:val="00963BFC"/>
    <w:rsid w:val="00980AF4"/>
    <w:rsid w:val="009D497F"/>
    <w:rsid w:val="009F1033"/>
    <w:rsid w:val="00A16920"/>
    <w:rsid w:val="00A23F6B"/>
    <w:rsid w:val="00A5014F"/>
    <w:rsid w:val="00A649FB"/>
    <w:rsid w:val="00A86FF3"/>
    <w:rsid w:val="00AA313A"/>
    <w:rsid w:val="00AD2B6F"/>
    <w:rsid w:val="00B05E43"/>
    <w:rsid w:val="00B07581"/>
    <w:rsid w:val="00B07F18"/>
    <w:rsid w:val="00B13481"/>
    <w:rsid w:val="00B52AB9"/>
    <w:rsid w:val="00B741B6"/>
    <w:rsid w:val="00B95A78"/>
    <w:rsid w:val="00C02EFF"/>
    <w:rsid w:val="00C24DC3"/>
    <w:rsid w:val="00C660D6"/>
    <w:rsid w:val="00C83B5E"/>
    <w:rsid w:val="00C921A8"/>
    <w:rsid w:val="00C92EDB"/>
    <w:rsid w:val="00C95372"/>
    <w:rsid w:val="00CB4A64"/>
    <w:rsid w:val="00CB7979"/>
    <w:rsid w:val="00CC12AF"/>
    <w:rsid w:val="00CC50A3"/>
    <w:rsid w:val="00CD4742"/>
    <w:rsid w:val="00CF54F2"/>
    <w:rsid w:val="00D02B0E"/>
    <w:rsid w:val="00D05D77"/>
    <w:rsid w:val="00D47673"/>
    <w:rsid w:val="00D52F45"/>
    <w:rsid w:val="00D65EDB"/>
    <w:rsid w:val="00D85FE9"/>
    <w:rsid w:val="00DB3216"/>
    <w:rsid w:val="00DB382E"/>
    <w:rsid w:val="00DF25EB"/>
    <w:rsid w:val="00E222DF"/>
    <w:rsid w:val="00E35168"/>
    <w:rsid w:val="00E6365F"/>
    <w:rsid w:val="00EE123C"/>
    <w:rsid w:val="00EE668E"/>
    <w:rsid w:val="00F6549F"/>
    <w:rsid w:val="00F9396B"/>
    <w:rsid w:val="00FB7F75"/>
    <w:rsid w:val="00FF35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CA721A-9FF0-4651-875F-755C2A27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F1033"/>
    <w:rPr>
      <w:rFonts w:ascii="Tahoma" w:hAnsi="Tahoma" w:cs="Tahoma"/>
    </w:rPr>
  </w:style>
  <w:style w:type="character" w:customStyle="1" w:styleId="a">
    <w:name w:val="Основной текст с отступом Знак"/>
    <w:basedOn w:val="DefaultParagraphFont"/>
    <w:link w:val="BodyTextIndent"/>
    <w:rsid w:val="009F1033"/>
    <w:rPr>
      <w:rFonts w:ascii="Tahoma" w:eastAsia="Times New Roman" w:hAnsi="Tahoma" w:cs="Tahoma"/>
      <w:sz w:val="24"/>
      <w:szCs w:val="24"/>
      <w:lang w:eastAsia="ru-RU"/>
    </w:rPr>
  </w:style>
  <w:style w:type="paragraph" w:styleId="BodyText">
    <w:name w:val="Body Text"/>
    <w:basedOn w:val="Normal"/>
    <w:link w:val="a0"/>
    <w:rsid w:val="009F1033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9F103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rsid w:val="009F103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9F103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F1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9F103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05E4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05E43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Normal"/>
    <w:link w:val="a2"/>
    <w:qFormat/>
    <w:rsid w:val="00390B96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a2">
    <w:name w:val="Название Знак"/>
    <w:basedOn w:val="DefaultParagraphFont"/>
    <w:link w:val="Title"/>
    <w:rsid w:val="00390B9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3"/>
    <w:uiPriority w:val="11"/>
    <w:qFormat/>
    <w:rsid w:val="00390B9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3">
    <w:name w:val="Подзаголовок Знак"/>
    <w:basedOn w:val="DefaultParagraphFont"/>
    <w:link w:val="Subtitle"/>
    <w:uiPriority w:val="11"/>
    <w:rsid w:val="00390B9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1">
    <w:name w:val="Цитата1"/>
    <w:basedOn w:val="Normal"/>
    <w:rsid w:val="00390B96"/>
    <w:pPr>
      <w:shd w:val="clear" w:color="auto" w:fill="FFFFFF"/>
      <w:suppressAutoHyphens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paragraph" w:styleId="BlockText">
    <w:name w:val="Block Text"/>
    <w:basedOn w:val="Normal"/>
    <w:rsid w:val="00730C12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character" w:customStyle="1" w:styleId="a4">
    <w:name w:val="Основной текст_"/>
    <w:basedOn w:val="DefaultParagraphFont"/>
    <w:link w:val="4"/>
    <w:rsid w:val="007A62FB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character" w:customStyle="1" w:styleId="20">
    <w:name w:val="Основной текст2"/>
    <w:basedOn w:val="a4"/>
    <w:rsid w:val="007A62FB"/>
    <w:rPr>
      <w:rFonts w:ascii="Century Schoolbook" w:eastAsia="Century Schoolbook" w:hAnsi="Century Schoolbook" w:cs="Century Schoolbook"/>
      <w:sz w:val="15"/>
      <w:szCs w:val="15"/>
      <w:u w:val="single"/>
      <w:shd w:val="clear" w:color="auto" w:fill="FFFFFF"/>
    </w:rPr>
  </w:style>
  <w:style w:type="character" w:customStyle="1" w:styleId="3">
    <w:name w:val="Основной текст3"/>
    <w:basedOn w:val="a4"/>
    <w:rsid w:val="007A62FB"/>
    <w:rPr>
      <w:rFonts w:ascii="Century Schoolbook" w:eastAsia="Century Schoolbook" w:hAnsi="Century Schoolbook" w:cs="Century Schoolbook"/>
      <w:sz w:val="15"/>
      <w:szCs w:val="15"/>
      <w:u w:val="single"/>
      <w:shd w:val="clear" w:color="auto" w:fill="FFFFFF"/>
    </w:rPr>
  </w:style>
  <w:style w:type="paragraph" w:customStyle="1" w:styleId="4">
    <w:name w:val="Основной текст4"/>
    <w:basedOn w:val="Normal"/>
    <w:link w:val="a4"/>
    <w:rsid w:val="007A62F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5"/>
      <w:szCs w:val="15"/>
      <w:lang w:eastAsia="en-US"/>
    </w:rPr>
  </w:style>
  <w:style w:type="character" w:customStyle="1" w:styleId="blk">
    <w:name w:val="blk"/>
    <w:basedOn w:val="DefaultParagraphFont"/>
    <w:rsid w:val="00B7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9012/db42b5c237bc640cfae0ecdcee460f87f1fb9cd3/" TargetMode="External" /><Relationship Id="rId5" Type="http://schemas.openxmlformats.org/officeDocument/2006/relationships/hyperlink" Target="http://www.consultant.ru/document/cons_doc_LAW_349012/74cbe820904f4f8ce76047ddbd81d14c8b953d3e/" TargetMode="External" /><Relationship Id="rId6" Type="http://schemas.openxmlformats.org/officeDocument/2006/relationships/hyperlink" Target="http://www.consultant.ru/document/cons_doc_LAW_349012/30652b56dc31f25e043cecc891a1b6c6d342b564/" TargetMode="External" /><Relationship Id="rId7" Type="http://schemas.openxmlformats.org/officeDocument/2006/relationships/hyperlink" Target="http://www.consultant.ru/document/cons_doc_LAW_365278/2589a95e710dff5a9cba25e223c5d03303e8f45f/" TargetMode="External" /><Relationship Id="rId8" Type="http://schemas.openxmlformats.org/officeDocument/2006/relationships/hyperlink" Target="http://www.consultant.ru/document/cons_doc_LAW_365278/8e1db11085c966408d1ce0191aef369706a7675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